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65" w:rsidRPr="005B722C" w:rsidRDefault="002F3B17">
      <w:pPr>
        <w:rPr>
          <w:rFonts w:ascii="Gill Sans Ultra Bold Condensed" w:hAnsi="Gill Sans Ultra Bold Condensed"/>
          <w:sz w:val="32"/>
        </w:rPr>
      </w:pPr>
      <w:r w:rsidRPr="005B722C">
        <w:rPr>
          <w:rFonts w:ascii="Gill Sans Ultra Bold Condensed" w:hAnsi="Gill Sans Ultra Bold Condensed"/>
          <w:sz w:val="32"/>
        </w:rPr>
        <w:t>Welcome to the SMHS ELA Department</w:t>
      </w:r>
      <w:bookmarkStart w:id="0" w:name="_GoBack"/>
      <w:bookmarkEnd w:id="0"/>
      <w:r w:rsidRPr="005B722C">
        <w:rPr>
          <w:rFonts w:ascii="Gill Sans Ultra Bold Condensed" w:hAnsi="Gill Sans Ultra Bold Condensed"/>
          <w:sz w:val="32"/>
        </w:rPr>
        <w:t>!</w:t>
      </w:r>
    </w:p>
    <w:p w:rsidR="002F3B17" w:rsidRDefault="002F3B17">
      <w:pPr>
        <w:rPr>
          <w:rFonts w:asciiTheme="minorHAnsi" w:hAnsiTheme="minorHAnsi"/>
          <w:sz w:val="28"/>
        </w:rPr>
      </w:pPr>
    </w:p>
    <w:p w:rsidR="002F3B17" w:rsidRDefault="002F3B17">
      <w:pPr>
        <w:rPr>
          <w:rFonts w:asciiTheme="minorHAnsi" w:hAnsiTheme="minorHAnsi"/>
          <w:sz w:val="28"/>
        </w:rPr>
      </w:pPr>
      <w:r>
        <w:rPr>
          <w:rFonts w:asciiTheme="minorHAnsi" w:hAnsiTheme="minorHAnsi"/>
          <w:sz w:val="28"/>
        </w:rPr>
        <w:t xml:space="preserve">Please keep in mind the following ELA </w:t>
      </w:r>
      <w:r w:rsidR="007E0CD4">
        <w:rPr>
          <w:rFonts w:asciiTheme="minorHAnsi" w:hAnsiTheme="minorHAnsi"/>
          <w:sz w:val="28"/>
        </w:rPr>
        <w:t xml:space="preserve">baseline </w:t>
      </w:r>
      <w:r>
        <w:rPr>
          <w:rFonts w:asciiTheme="minorHAnsi" w:hAnsiTheme="minorHAnsi"/>
          <w:sz w:val="28"/>
        </w:rPr>
        <w:t>expectations:</w:t>
      </w:r>
    </w:p>
    <w:p w:rsidR="002F3B17" w:rsidRDefault="002F3B17">
      <w:pPr>
        <w:rPr>
          <w:rFonts w:asciiTheme="minorHAnsi" w:hAnsiTheme="minorHAnsi"/>
          <w:sz w:val="28"/>
        </w:rPr>
      </w:pPr>
    </w:p>
    <w:p w:rsidR="005F18AC" w:rsidRDefault="005B722C">
      <w:pPr>
        <w:rPr>
          <w:rFonts w:asciiTheme="minorHAnsi" w:hAnsiTheme="minorHAnsi"/>
          <w:sz w:val="28"/>
        </w:rPr>
      </w:pPr>
      <w:r w:rsidRPr="005B722C">
        <w:rPr>
          <w:rFonts w:ascii="Gill Sans Ultra Bold Condensed" w:hAnsi="Gill Sans Ultra Bold Condensed"/>
          <w:sz w:val="28"/>
        </w:rPr>
        <w:t>Work Samples</w:t>
      </w:r>
      <w:r>
        <w:rPr>
          <w:rFonts w:asciiTheme="minorHAnsi" w:hAnsiTheme="minorHAnsi"/>
          <w:sz w:val="28"/>
        </w:rPr>
        <w:t xml:space="preserve">: </w:t>
      </w:r>
      <w:r w:rsidR="002F3B17">
        <w:rPr>
          <w:rFonts w:asciiTheme="minorHAnsi" w:hAnsiTheme="minorHAnsi"/>
          <w:sz w:val="28"/>
        </w:rPr>
        <w:t xml:space="preserve">The </w:t>
      </w:r>
      <w:r w:rsidR="007E0CD4">
        <w:rPr>
          <w:rFonts w:asciiTheme="minorHAnsi" w:hAnsiTheme="minorHAnsi"/>
          <w:sz w:val="28"/>
        </w:rPr>
        <w:t>administration of work samples is vital to helping our students meet the graduation requirements in reading and writing.</w:t>
      </w:r>
      <w:r>
        <w:rPr>
          <w:rFonts w:asciiTheme="minorHAnsi" w:hAnsiTheme="minorHAnsi"/>
          <w:sz w:val="28"/>
        </w:rPr>
        <w:t xml:space="preserve">  Each PLC is responsible for ensuring that district expectations are met.</w:t>
      </w:r>
      <w:r w:rsidR="002F3B17">
        <w:rPr>
          <w:rFonts w:asciiTheme="minorHAnsi" w:hAnsiTheme="minorHAnsi"/>
          <w:sz w:val="28"/>
        </w:rPr>
        <w:t xml:space="preserve"> </w:t>
      </w:r>
      <w:r w:rsidR="007E0CD4">
        <w:rPr>
          <w:rFonts w:asciiTheme="minorHAnsi" w:hAnsiTheme="minorHAnsi"/>
          <w:sz w:val="28"/>
        </w:rPr>
        <w:t>In addition to that, a</w:t>
      </w:r>
      <w:r>
        <w:rPr>
          <w:rFonts w:asciiTheme="minorHAnsi" w:hAnsiTheme="minorHAnsi"/>
          <w:sz w:val="28"/>
        </w:rPr>
        <w:t xml:space="preserve">t South, </w:t>
      </w:r>
      <w:r w:rsidR="007E0CD4">
        <w:rPr>
          <w:rFonts w:asciiTheme="minorHAnsi" w:hAnsiTheme="minorHAnsi"/>
          <w:sz w:val="28"/>
        </w:rPr>
        <w:t>we try to</w:t>
      </w:r>
      <w:r>
        <w:rPr>
          <w:rFonts w:asciiTheme="minorHAnsi" w:hAnsiTheme="minorHAnsi"/>
          <w:sz w:val="28"/>
        </w:rPr>
        <w:t xml:space="preserve"> be aware of which students are not currently meeting essential skills in reading and writing.  We offer these students multiple opportunities per year to complete work samples.</w:t>
      </w:r>
      <w:r w:rsidR="002F3B17">
        <w:rPr>
          <w:rFonts w:asciiTheme="minorHAnsi" w:hAnsiTheme="minorHAnsi"/>
          <w:sz w:val="28"/>
        </w:rPr>
        <w:t xml:space="preserve"> </w:t>
      </w:r>
      <w:r w:rsidR="005F18AC">
        <w:rPr>
          <w:rFonts w:asciiTheme="minorHAnsi" w:hAnsiTheme="minorHAnsi"/>
          <w:sz w:val="28"/>
        </w:rPr>
        <w:t>Here are links to additional tools:</w:t>
      </w:r>
    </w:p>
    <w:p w:rsidR="002F3B17" w:rsidRDefault="00DA5098" w:rsidP="005F18AC">
      <w:pPr>
        <w:pStyle w:val="ListParagraph"/>
        <w:numPr>
          <w:ilvl w:val="0"/>
          <w:numId w:val="1"/>
        </w:numPr>
        <w:rPr>
          <w:rFonts w:asciiTheme="minorHAnsi" w:hAnsiTheme="minorHAnsi"/>
          <w:sz w:val="28"/>
        </w:rPr>
      </w:pPr>
      <w:hyperlink r:id="rId5" w:history="1">
        <w:r w:rsidR="005F18AC" w:rsidRPr="00DA5098">
          <w:rPr>
            <w:rStyle w:val="Hyperlink"/>
            <w:rFonts w:asciiTheme="minorHAnsi" w:hAnsiTheme="minorHAnsi"/>
            <w:sz w:val="28"/>
          </w:rPr>
          <w:t>Work sample protocol from ODE</w:t>
        </w:r>
      </w:hyperlink>
      <w:r w:rsidR="005F18AC">
        <w:rPr>
          <w:rFonts w:asciiTheme="minorHAnsi" w:hAnsiTheme="minorHAnsi"/>
          <w:sz w:val="28"/>
        </w:rPr>
        <w:t xml:space="preserve"> (excerpt from assessment manual)</w:t>
      </w:r>
    </w:p>
    <w:p w:rsidR="005F18AC" w:rsidRDefault="003E5AF7" w:rsidP="005F18AC">
      <w:pPr>
        <w:pStyle w:val="ListParagraph"/>
        <w:numPr>
          <w:ilvl w:val="0"/>
          <w:numId w:val="1"/>
        </w:numPr>
        <w:rPr>
          <w:rFonts w:asciiTheme="minorHAnsi" w:hAnsiTheme="minorHAnsi"/>
          <w:sz w:val="28"/>
        </w:rPr>
      </w:pPr>
      <w:r>
        <w:rPr>
          <w:rFonts w:asciiTheme="minorHAnsi" w:hAnsiTheme="minorHAnsi"/>
          <w:sz w:val="28"/>
        </w:rPr>
        <w:t xml:space="preserve">See also: </w:t>
      </w:r>
      <w:r w:rsidR="00F130E8">
        <w:rPr>
          <w:rFonts w:asciiTheme="minorHAnsi" w:hAnsiTheme="minorHAnsi"/>
          <w:sz w:val="28"/>
        </w:rPr>
        <w:t xml:space="preserve">the </w:t>
      </w:r>
      <w:r w:rsidR="005F18AC">
        <w:rPr>
          <w:rFonts w:asciiTheme="minorHAnsi" w:hAnsiTheme="minorHAnsi"/>
          <w:sz w:val="28"/>
        </w:rPr>
        <w:t>work sample alignment chart (</w:t>
      </w:r>
      <w:r>
        <w:rPr>
          <w:rFonts w:asciiTheme="minorHAnsi" w:hAnsiTheme="minorHAnsi"/>
          <w:sz w:val="28"/>
        </w:rPr>
        <w:t xml:space="preserve">shows </w:t>
      </w:r>
      <w:r w:rsidR="005F18AC">
        <w:rPr>
          <w:rFonts w:asciiTheme="minorHAnsi" w:hAnsiTheme="minorHAnsi"/>
          <w:sz w:val="28"/>
        </w:rPr>
        <w:t>who’s res</w:t>
      </w:r>
      <w:r>
        <w:rPr>
          <w:rFonts w:asciiTheme="minorHAnsi" w:hAnsiTheme="minorHAnsi"/>
          <w:sz w:val="28"/>
        </w:rPr>
        <w:t>ponsible for which work samples</w:t>
      </w:r>
      <w:r w:rsidR="005F18AC">
        <w:rPr>
          <w:rFonts w:asciiTheme="minorHAnsi" w:hAnsiTheme="minorHAnsi"/>
          <w:sz w:val="28"/>
        </w:rPr>
        <w:t>)</w:t>
      </w:r>
      <w:r>
        <w:rPr>
          <w:rFonts w:asciiTheme="minorHAnsi" w:hAnsiTheme="minorHAnsi"/>
          <w:sz w:val="28"/>
        </w:rPr>
        <w:t xml:space="preserve">. This is on the ELA </w:t>
      </w:r>
      <w:proofErr w:type="spellStart"/>
      <w:r>
        <w:rPr>
          <w:rFonts w:asciiTheme="minorHAnsi" w:hAnsiTheme="minorHAnsi"/>
          <w:sz w:val="28"/>
        </w:rPr>
        <w:t>Weebly</w:t>
      </w:r>
      <w:proofErr w:type="spellEnd"/>
      <w:r>
        <w:rPr>
          <w:rFonts w:asciiTheme="minorHAnsi" w:hAnsiTheme="minorHAnsi"/>
          <w:sz w:val="28"/>
        </w:rPr>
        <w:t xml:space="preserve"> site in the work sample section.</w:t>
      </w:r>
    </w:p>
    <w:p w:rsidR="00F130E8" w:rsidRDefault="00F130E8" w:rsidP="00F130E8">
      <w:pPr>
        <w:rPr>
          <w:rFonts w:asciiTheme="minorHAnsi" w:hAnsiTheme="minorHAnsi"/>
          <w:sz w:val="28"/>
        </w:rPr>
      </w:pPr>
    </w:p>
    <w:p w:rsidR="00F130E8" w:rsidRPr="00F130E8" w:rsidRDefault="00F130E8" w:rsidP="00F130E8">
      <w:pPr>
        <w:rPr>
          <w:rFonts w:asciiTheme="minorHAnsi" w:hAnsiTheme="minorHAnsi"/>
          <w:sz w:val="28"/>
        </w:rPr>
      </w:pPr>
      <w:r>
        <w:rPr>
          <w:rFonts w:ascii="Gill Sans Ultra Bold Condensed" w:hAnsi="Gill Sans Ultra Bold Condensed"/>
          <w:sz w:val="28"/>
        </w:rPr>
        <w:t>ELA Targets &amp; Rubrics</w:t>
      </w:r>
      <w:r>
        <w:rPr>
          <w:rFonts w:asciiTheme="minorHAnsi" w:hAnsiTheme="minorHAnsi"/>
          <w:sz w:val="28"/>
        </w:rPr>
        <w:t xml:space="preserve">: </w:t>
      </w:r>
      <w:r>
        <w:rPr>
          <w:rFonts w:asciiTheme="minorHAnsi" w:hAnsiTheme="minorHAnsi"/>
          <w:sz w:val="28"/>
        </w:rPr>
        <w:t>ELA teachers are expected to use the MSD targets and rubrics starting in the fall of 2016, with the exception of AP classes.</w:t>
      </w:r>
    </w:p>
    <w:p w:rsidR="005F18AC" w:rsidRDefault="005F18AC">
      <w:pPr>
        <w:rPr>
          <w:rFonts w:asciiTheme="minorHAnsi" w:hAnsiTheme="minorHAnsi"/>
          <w:sz w:val="28"/>
        </w:rPr>
      </w:pPr>
    </w:p>
    <w:p w:rsidR="002F3B17" w:rsidRDefault="005B722C">
      <w:pPr>
        <w:rPr>
          <w:rFonts w:asciiTheme="minorHAnsi" w:hAnsiTheme="minorHAnsi"/>
          <w:sz w:val="28"/>
        </w:rPr>
      </w:pPr>
      <w:r w:rsidRPr="003E5AF7">
        <w:rPr>
          <w:rFonts w:ascii="Gill Sans Ultra Bold Condensed" w:hAnsi="Gill Sans Ultra Bold Condensed"/>
          <w:i/>
          <w:sz w:val="28"/>
        </w:rPr>
        <w:t>Collections</w:t>
      </w:r>
      <w:r w:rsidRPr="005B722C">
        <w:rPr>
          <w:rFonts w:ascii="Gill Sans Ultra Bold Condensed" w:hAnsi="Gill Sans Ultra Bold Condensed"/>
          <w:sz w:val="28"/>
        </w:rPr>
        <w:t xml:space="preserve"> Curriculum</w:t>
      </w:r>
      <w:r>
        <w:rPr>
          <w:rFonts w:asciiTheme="minorHAnsi" w:hAnsiTheme="minorHAnsi"/>
          <w:sz w:val="28"/>
        </w:rPr>
        <w:t xml:space="preserve">: ELA teachers are expected to use the </w:t>
      </w:r>
      <w:r w:rsidRPr="005F18AC">
        <w:rPr>
          <w:rFonts w:asciiTheme="minorHAnsi" w:hAnsiTheme="minorHAnsi"/>
          <w:i/>
          <w:sz w:val="28"/>
        </w:rPr>
        <w:t>Collections</w:t>
      </w:r>
      <w:r>
        <w:rPr>
          <w:rFonts w:asciiTheme="minorHAnsi" w:hAnsiTheme="minorHAnsi"/>
          <w:sz w:val="28"/>
        </w:rPr>
        <w:t xml:space="preserve"> curriculum in collaboration with their PLC members.  Each grade-level team should teach the same Collection per quarter.  Teachers are expected to teach the anchor texts and administer a </w:t>
      </w:r>
      <w:r w:rsidR="007E0CD4">
        <w:rPr>
          <w:rFonts w:asciiTheme="minorHAnsi" w:hAnsiTheme="minorHAnsi"/>
          <w:sz w:val="28"/>
        </w:rPr>
        <w:t xml:space="preserve">writing </w:t>
      </w:r>
      <w:r>
        <w:rPr>
          <w:rFonts w:asciiTheme="minorHAnsi" w:hAnsiTheme="minorHAnsi"/>
          <w:sz w:val="28"/>
        </w:rPr>
        <w:t xml:space="preserve">Performance Task at the end of each Collection.  These expectations are non-negotiable.  </w:t>
      </w:r>
      <w:r w:rsidR="007E0CD4">
        <w:rPr>
          <w:rFonts w:asciiTheme="minorHAnsi" w:hAnsiTheme="minorHAnsi"/>
          <w:sz w:val="28"/>
        </w:rPr>
        <w:t>PLCs choose which additional texts, support materials, novels and assessments best fit their learning targets, teaching objectives and summative assessments for the quarter.</w:t>
      </w:r>
    </w:p>
    <w:p w:rsidR="005B722C" w:rsidRDefault="005B722C">
      <w:pPr>
        <w:rPr>
          <w:rFonts w:asciiTheme="minorHAnsi" w:hAnsiTheme="minorHAnsi"/>
          <w:sz w:val="28"/>
        </w:rPr>
      </w:pPr>
    </w:p>
    <w:p w:rsidR="003E5AF7" w:rsidRDefault="003E5AF7" w:rsidP="003E5AF7">
      <w:pPr>
        <w:rPr>
          <w:rFonts w:asciiTheme="minorHAnsi" w:hAnsiTheme="minorHAnsi"/>
          <w:sz w:val="28"/>
        </w:rPr>
      </w:pPr>
      <w:r w:rsidRPr="005B722C">
        <w:rPr>
          <w:rFonts w:ascii="Gill Sans Ultra Bold Condensed" w:hAnsi="Gill Sans Ultra Bold Condensed"/>
          <w:sz w:val="28"/>
        </w:rPr>
        <w:t>AR</w:t>
      </w:r>
      <w:r>
        <w:rPr>
          <w:rFonts w:asciiTheme="minorHAnsi" w:hAnsiTheme="minorHAnsi"/>
          <w:sz w:val="28"/>
        </w:rPr>
        <w:t>: ELA teachers should have independent reading expectations and accountability for all SMHS students.  We measure progress and set goals using the AR program</w:t>
      </w:r>
      <w:r w:rsidR="00F130E8">
        <w:rPr>
          <w:rFonts w:asciiTheme="minorHAnsi" w:hAnsiTheme="minorHAnsi"/>
          <w:sz w:val="28"/>
        </w:rPr>
        <w:t xml:space="preserve">. </w:t>
      </w:r>
      <w:r>
        <w:rPr>
          <w:rFonts w:asciiTheme="minorHAnsi" w:hAnsiTheme="minorHAnsi"/>
          <w:sz w:val="28"/>
        </w:rPr>
        <w:t>When entering AR grades into the gradebook, the target rule should be set “on meets.”  If you are new to the gradebook or SMHS, we will be happy to show you how to do this.</w:t>
      </w:r>
    </w:p>
    <w:p w:rsidR="003E5AF7" w:rsidRDefault="003E5AF7">
      <w:pPr>
        <w:rPr>
          <w:rFonts w:asciiTheme="minorHAnsi" w:hAnsiTheme="minorHAnsi"/>
          <w:sz w:val="28"/>
        </w:rPr>
      </w:pPr>
    </w:p>
    <w:p w:rsidR="005B722C" w:rsidRDefault="005B722C">
      <w:pPr>
        <w:rPr>
          <w:rFonts w:asciiTheme="minorHAnsi" w:hAnsiTheme="minorHAnsi"/>
          <w:sz w:val="28"/>
        </w:rPr>
      </w:pPr>
      <w:r w:rsidRPr="005B722C">
        <w:rPr>
          <w:rFonts w:ascii="Gill Sans Ultra Bold Condensed" w:hAnsi="Gill Sans Ultra Bold Condensed"/>
          <w:sz w:val="28"/>
        </w:rPr>
        <w:t>SRI Testing</w:t>
      </w:r>
      <w:r>
        <w:rPr>
          <w:rFonts w:asciiTheme="minorHAnsi" w:hAnsiTheme="minorHAnsi"/>
          <w:sz w:val="28"/>
        </w:rPr>
        <w:t>:  ELA teachers need to ensure their students are given the SRI exam 3 times per year: September, January, late April/early May.  We need this important data point about students’ reading ability.  Chromebooks may be used to administer this assessment.</w:t>
      </w:r>
    </w:p>
    <w:p w:rsidR="007E0CD4" w:rsidRDefault="007E0CD4">
      <w:pPr>
        <w:rPr>
          <w:rFonts w:asciiTheme="minorHAnsi" w:hAnsiTheme="minorHAnsi"/>
          <w:sz w:val="28"/>
        </w:rPr>
      </w:pPr>
    </w:p>
    <w:p w:rsidR="007E0CD4" w:rsidRDefault="007E0CD4">
      <w:pPr>
        <w:rPr>
          <w:rFonts w:asciiTheme="minorHAnsi" w:hAnsiTheme="minorHAnsi"/>
          <w:sz w:val="28"/>
        </w:rPr>
      </w:pPr>
      <w:r>
        <w:rPr>
          <w:rFonts w:asciiTheme="minorHAnsi" w:hAnsiTheme="minorHAnsi"/>
          <w:sz w:val="28"/>
        </w:rPr>
        <w:t xml:space="preserve">We think ELA teachers are heroes—and this website is meant to clarify expectations, communicate clearly and provide support materials. Please contact us if you have any questions or suggestions about how we can better support the important work you’re doing.  </w:t>
      </w:r>
    </w:p>
    <w:p w:rsidR="007E0CD4" w:rsidRDefault="007E0CD4">
      <w:pPr>
        <w:rPr>
          <w:rFonts w:asciiTheme="minorHAnsi" w:hAnsiTheme="minorHAnsi"/>
          <w:sz w:val="28"/>
        </w:rPr>
      </w:pPr>
    </w:p>
    <w:p w:rsidR="003E5AF7" w:rsidRDefault="003E5AF7">
      <w:pPr>
        <w:rPr>
          <w:rFonts w:asciiTheme="minorHAnsi" w:hAnsiTheme="minorHAnsi"/>
          <w:sz w:val="28"/>
        </w:rPr>
      </w:pPr>
      <w:r>
        <w:rPr>
          <w:rFonts w:asciiTheme="minorHAnsi" w:hAnsiTheme="minorHAnsi"/>
          <w:sz w:val="28"/>
        </w:rPr>
        <w:t>Rachel Allred: ELA Department Head</w:t>
      </w:r>
    </w:p>
    <w:p w:rsidR="007E0CD4" w:rsidRPr="002F3B17" w:rsidRDefault="007E0CD4">
      <w:pPr>
        <w:rPr>
          <w:rFonts w:asciiTheme="minorHAnsi" w:hAnsiTheme="minorHAnsi"/>
          <w:sz w:val="28"/>
        </w:rPr>
      </w:pPr>
      <w:r>
        <w:rPr>
          <w:rFonts w:asciiTheme="minorHAnsi" w:hAnsiTheme="minorHAnsi"/>
          <w:sz w:val="28"/>
        </w:rPr>
        <w:t>Erin Beard</w:t>
      </w:r>
      <w:r w:rsidR="003E5AF7">
        <w:rPr>
          <w:rFonts w:asciiTheme="minorHAnsi" w:hAnsiTheme="minorHAnsi"/>
          <w:sz w:val="28"/>
        </w:rPr>
        <w:t>: Instructional Coach</w:t>
      </w:r>
    </w:p>
    <w:sectPr w:rsidR="007E0CD4" w:rsidRPr="002F3B17" w:rsidSect="007E0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D64F2"/>
    <w:multiLevelType w:val="hybridMultilevel"/>
    <w:tmpl w:val="A8D6A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17"/>
    <w:rsid w:val="002F3B17"/>
    <w:rsid w:val="003E5AF7"/>
    <w:rsid w:val="005B722C"/>
    <w:rsid w:val="005F18AC"/>
    <w:rsid w:val="007E0CD4"/>
    <w:rsid w:val="00DA5098"/>
    <w:rsid w:val="00F130E8"/>
    <w:rsid w:val="00F2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3EAA"/>
  <w15:chartTrackingRefBased/>
  <w15:docId w15:val="{1B1333C6-F1D0-4CB1-96E0-84B5DF3E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B17"/>
    <w:rPr>
      <w:color w:val="0563C1" w:themeColor="hyperlink"/>
      <w:u w:val="single"/>
    </w:rPr>
  </w:style>
  <w:style w:type="character" w:styleId="FollowedHyperlink">
    <w:name w:val="FollowedHyperlink"/>
    <w:basedOn w:val="DefaultParagraphFont"/>
    <w:uiPriority w:val="99"/>
    <w:semiHidden/>
    <w:unhideWhenUsed/>
    <w:rsid w:val="005F18AC"/>
    <w:rPr>
      <w:color w:val="954F72" w:themeColor="followedHyperlink"/>
      <w:u w:val="single"/>
    </w:rPr>
  </w:style>
  <w:style w:type="paragraph" w:styleId="ListParagraph">
    <w:name w:val="List Paragraph"/>
    <w:basedOn w:val="Normal"/>
    <w:uiPriority w:val="34"/>
    <w:qFormat/>
    <w:rsid w:val="005F1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e.state.or.us/wma/teachlearn/testing/resources/es_localperformanceasmt_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Allred</dc:creator>
  <cp:keywords/>
  <dc:description/>
  <cp:lastModifiedBy>Rachel Allred</cp:lastModifiedBy>
  <cp:revision>3</cp:revision>
  <dcterms:created xsi:type="dcterms:W3CDTF">2016-10-11T18:00:00Z</dcterms:created>
  <dcterms:modified xsi:type="dcterms:W3CDTF">2016-10-11T18:03:00Z</dcterms:modified>
</cp:coreProperties>
</file>