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B3" w:rsidRDefault="00A352B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B73E6" w:rsidRDefault="006B73E6">
      <w:pPr>
        <w:spacing w:before="57"/>
        <w:ind w:left="1180"/>
        <w:rPr>
          <w:rFonts w:ascii="Trebuchet MS"/>
          <w:b/>
          <w:color w:val="006600"/>
          <w:spacing w:val="-1"/>
          <w:sz w:val="32"/>
        </w:rPr>
      </w:pPr>
    </w:p>
    <w:tbl>
      <w:tblPr>
        <w:tblStyle w:val="TableGrid"/>
        <w:tblpPr w:leftFromText="180" w:rightFromText="180" w:horzAnchor="page" w:tblpX="6481" w:tblpY="-765"/>
        <w:tblW w:w="0" w:type="auto"/>
        <w:tblLook w:val="04A0" w:firstRow="1" w:lastRow="0" w:firstColumn="1" w:lastColumn="0" w:noHBand="0" w:noVBand="1"/>
      </w:tblPr>
      <w:tblGrid>
        <w:gridCol w:w="2610"/>
        <w:gridCol w:w="2335"/>
      </w:tblGrid>
      <w:tr w:rsidR="006B73E6" w:rsidRPr="006B73E6" w:rsidTr="0097294F">
        <w:tc>
          <w:tcPr>
            <w:tcW w:w="2610" w:type="dxa"/>
          </w:tcPr>
          <w:p w:rsidR="006B73E6" w:rsidRPr="006B73E6" w:rsidRDefault="006B73E6" w:rsidP="006B73E6">
            <w:pPr>
              <w:rPr>
                <w:rFonts w:ascii="Andalus" w:hAnsi="Andalus" w:cs="Andalus"/>
                <w:sz w:val="28"/>
              </w:rPr>
            </w:pPr>
            <w:r w:rsidRPr="006B73E6">
              <w:rPr>
                <w:rFonts w:ascii="Andalus" w:hAnsi="Andalus" w:cs="Andalus"/>
                <w:sz w:val="28"/>
              </w:rPr>
              <w:t>Graduation Year</w:t>
            </w:r>
          </w:p>
        </w:tc>
        <w:tc>
          <w:tcPr>
            <w:tcW w:w="2335" w:type="dxa"/>
          </w:tcPr>
          <w:p w:rsidR="006B73E6" w:rsidRPr="006B73E6" w:rsidRDefault="006B73E6" w:rsidP="006B73E6">
            <w:pPr>
              <w:rPr>
                <w:sz w:val="28"/>
              </w:rPr>
            </w:pPr>
          </w:p>
        </w:tc>
      </w:tr>
      <w:tr w:rsidR="006B73E6" w:rsidRPr="006B73E6" w:rsidTr="0097294F">
        <w:tc>
          <w:tcPr>
            <w:tcW w:w="2610" w:type="dxa"/>
          </w:tcPr>
          <w:p w:rsidR="006B73E6" w:rsidRPr="006B73E6" w:rsidRDefault="006B73E6" w:rsidP="006B73E6">
            <w:pPr>
              <w:rPr>
                <w:rFonts w:ascii="Andalus" w:hAnsi="Andalus" w:cs="Andalus"/>
                <w:sz w:val="28"/>
              </w:rPr>
            </w:pPr>
            <w:r w:rsidRPr="006B73E6">
              <w:rPr>
                <w:rFonts w:ascii="Andalus" w:hAnsi="Andalus" w:cs="Andalus"/>
                <w:sz w:val="28"/>
              </w:rPr>
              <w:t>Last Name (legible)</w:t>
            </w:r>
          </w:p>
        </w:tc>
        <w:tc>
          <w:tcPr>
            <w:tcW w:w="2335" w:type="dxa"/>
          </w:tcPr>
          <w:p w:rsidR="006B73E6" w:rsidRPr="006B73E6" w:rsidRDefault="006B73E6" w:rsidP="006B73E6">
            <w:pPr>
              <w:rPr>
                <w:sz w:val="28"/>
              </w:rPr>
            </w:pPr>
          </w:p>
        </w:tc>
      </w:tr>
      <w:tr w:rsidR="006B73E6" w:rsidRPr="006B73E6" w:rsidTr="0097294F">
        <w:tc>
          <w:tcPr>
            <w:tcW w:w="2610" w:type="dxa"/>
          </w:tcPr>
          <w:p w:rsidR="006B73E6" w:rsidRPr="006B73E6" w:rsidRDefault="006B73E6" w:rsidP="006B73E6">
            <w:pPr>
              <w:rPr>
                <w:rFonts w:ascii="Andalus" w:hAnsi="Andalus" w:cs="Andalus"/>
                <w:sz w:val="28"/>
              </w:rPr>
            </w:pPr>
            <w:r w:rsidRPr="006B73E6">
              <w:rPr>
                <w:rFonts w:ascii="Andalus" w:hAnsi="Andalus" w:cs="Andalus"/>
                <w:sz w:val="28"/>
              </w:rPr>
              <w:t>First Name (legible)</w:t>
            </w:r>
          </w:p>
        </w:tc>
        <w:tc>
          <w:tcPr>
            <w:tcW w:w="2335" w:type="dxa"/>
          </w:tcPr>
          <w:p w:rsidR="006B73E6" w:rsidRPr="006B73E6" w:rsidRDefault="006B73E6" w:rsidP="006B73E6">
            <w:pPr>
              <w:rPr>
                <w:sz w:val="28"/>
              </w:rPr>
            </w:pPr>
          </w:p>
        </w:tc>
      </w:tr>
      <w:tr w:rsidR="006B73E6" w:rsidRPr="006B73E6" w:rsidTr="0097294F">
        <w:tc>
          <w:tcPr>
            <w:tcW w:w="2610" w:type="dxa"/>
          </w:tcPr>
          <w:p w:rsidR="006B73E6" w:rsidRPr="006B73E6" w:rsidRDefault="006B73E6" w:rsidP="006B73E6">
            <w:pPr>
              <w:rPr>
                <w:rFonts w:ascii="Andalus" w:hAnsi="Andalus" w:cs="Andalus"/>
                <w:sz w:val="28"/>
              </w:rPr>
            </w:pPr>
            <w:r w:rsidRPr="006B73E6">
              <w:rPr>
                <w:rFonts w:ascii="Andalus" w:hAnsi="Andalus" w:cs="Andalus"/>
                <w:sz w:val="28"/>
              </w:rPr>
              <w:t>ID Number</w:t>
            </w:r>
          </w:p>
        </w:tc>
        <w:tc>
          <w:tcPr>
            <w:tcW w:w="2335" w:type="dxa"/>
          </w:tcPr>
          <w:p w:rsidR="006B73E6" w:rsidRPr="006B73E6" w:rsidRDefault="006B73E6" w:rsidP="006B73E6">
            <w:pPr>
              <w:rPr>
                <w:sz w:val="28"/>
              </w:rPr>
            </w:pPr>
          </w:p>
        </w:tc>
      </w:tr>
      <w:tr w:rsidR="006B73E6" w:rsidRPr="006B73E6" w:rsidTr="0097294F">
        <w:tc>
          <w:tcPr>
            <w:tcW w:w="2610" w:type="dxa"/>
          </w:tcPr>
          <w:p w:rsidR="006B73E6" w:rsidRPr="006B73E6" w:rsidRDefault="006B73E6" w:rsidP="006B73E6">
            <w:pPr>
              <w:rPr>
                <w:rFonts w:ascii="Andalus" w:hAnsi="Andalus" w:cs="Andalus"/>
                <w:sz w:val="28"/>
              </w:rPr>
            </w:pPr>
            <w:r w:rsidRPr="006B73E6">
              <w:rPr>
                <w:rFonts w:ascii="Andalus" w:hAnsi="Andalus" w:cs="Andalus"/>
                <w:sz w:val="28"/>
              </w:rPr>
              <w:t>Today’s Date</w:t>
            </w:r>
          </w:p>
        </w:tc>
        <w:tc>
          <w:tcPr>
            <w:tcW w:w="2335" w:type="dxa"/>
          </w:tcPr>
          <w:p w:rsidR="006B73E6" w:rsidRPr="006B73E6" w:rsidRDefault="006B73E6" w:rsidP="006B73E6">
            <w:pPr>
              <w:rPr>
                <w:sz w:val="28"/>
              </w:rPr>
            </w:pPr>
          </w:p>
        </w:tc>
      </w:tr>
    </w:tbl>
    <w:p w:rsidR="006B73E6" w:rsidRDefault="006B73E6">
      <w:pPr>
        <w:spacing w:before="57"/>
        <w:ind w:left="1180"/>
        <w:rPr>
          <w:rFonts w:ascii="Trebuchet MS"/>
          <w:b/>
          <w:color w:val="006600"/>
          <w:spacing w:val="-1"/>
          <w:sz w:val="32"/>
        </w:rPr>
      </w:pPr>
    </w:p>
    <w:p w:rsidR="006B73E6" w:rsidRDefault="006B73E6" w:rsidP="006B73E6">
      <w:pPr>
        <w:spacing w:before="57"/>
        <w:ind w:firstLine="720"/>
        <w:rPr>
          <w:rFonts w:ascii="Trebuchet MS"/>
          <w:b/>
          <w:color w:val="006600"/>
          <w:spacing w:val="-14"/>
          <w:sz w:val="32"/>
        </w:rPr>
      </w:pPr>
      <w:r>
        <w:rPr>
          <w:rFonts w:ascii="Trebuchet MS"/>
          <w:b/>
          <w:color w:val="006600"/>
          <w:spacing w:val="-1"/>
          <w:sz w:val="32"/>
        </w:rPr>
        <w:t xml:space="preserve">ODE </w:t>
      </w:r>
      <w:r w:rsidR="00E4784B">
        <w:rPr>
          <w:rFonts w:ascii="Trebuchet MS"/>
          <w:b/>
          <w:color w:val="006600"/>
          <w:spacing w:val="-1"/>
          <w:sz w:val="32"/>
        </w:rPr>
        <w:t>Official</w:t>
      </w:r>
      <w:r w:rsidR="00E4784B">
        <w:rPr>
          <w:rFonts w:ascii="Trebuchet MS"/>
          <w:b/>
          <w:color w:val="006600"/>
          <w:spacing w:val="-16"/>
          <w:sz w:val="32"/>
        </w:rPr>
        <w:t xml:space="preserve"> </w:t>
      </w:r>
      <w:r w:rsidR="00E4784B">
        <w:rPr>
          <w:rFonts w:ascii="Trebuchet MS"/>
          <w:b/>
          <w:color w:val="006600"/>
          <w:sz w:val="32"/>
        </w:rPr>
        <w:t>Reading</w:t>
      </w:r>
      <w:r w:rsidR="00E4784B">
        <w:rPr>
          <w:rFonts w:ascii="Trebuchet MS"/>
          <w:b/>
          <w:color w:val="006600"/>
          <w:spacing w:val="-14"/>
          <w:sz w:val="32"/>
        </w:rPr>
        <w:t xml:space="preserve"> </w:t>
      </w:r>
      <w:r w:rsidR="00E4784B">
        <w:rPr>
          <w:rFonts w:ascii="Trebuchet MS"/>
          <w:b/>
          <w:color w:val="006600"/>
          <w:sz w:val="32"/>
        </w:rPr>
        <w:t>Work</w:t>
      </w:r>
      <w:r w:rsidR="00E4784B">
        <w:rPr>
          <w:rFonts w:ascii="Trebuchet MS"/>
          <w:b/>
          <w:color w:val="006600"/>
          <w:spacing w:val="-16"/>
          <w:sz w:val="32"/>
        </w:rPr>
        <w:t xml:space="preserve"> </w:t>
      </w:r>
      <w:r w:rsidR="00E4784B">
        <w:rPr>
          <w:rFonts w:ascii="Trebuchet MS"/>
          <w:b/>
          <w:color w:val="006600"/>
          <w:spacing w:val="-1"/>
          <w:sz w:val="32"/>
        </w:rPr>
        <w:t>Sample</w:t>
      </w:r>
      <w:r w:rsidR="00E4784B">
        <w:rPr>
          <w:rFonts w:ascii="Trebuchet MS"/>
          <w:b/>
          <w:color w:val="006600"/>
          <w:spacing w:val="-14"/>
          <w:sz w:val="32"/>
        </w:rPr>
        <w:t xml:space="preserve"> </w:t>
      </w:r>
    </w:p>
    <w:p w:rsidR="00A352B3" w:rsidRDefault="00E4784B" w:rsidP="006B73E6">
      <w:pPr>
        <w:spacing w:before="57"/>
        <w:ind w:firstLine="7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color w:val="006600"/>
          <w:sz w:val="32"/>
        </w:rPr>
        <w:t>Scoring/Feedback</w:t>
      </w:r>
      <w:r>
        <w:rPr>
          <w:rFonts w:ascii="Trebuchet MS"/>
          <w:b/>
          <w:color w:val="006600"/>
          <w:spacing w:val="-14"/>
          <w:sz w:val="32"/>
        </w:rPr>
        <w:t xml:space="preserve"> </w:t>
      </w:r>
      <w:r>
        <w:rPr>
          <w:rFonts w:ascii="Trebuchet MS"/>
          <w:b/>
          <w:color w:val="006600"/>
          <w:sz w:val="32"/>
        </w:rPr>
        <w:t>Form</w:t>
      </w:r>
    </w:p>
    <w:p w:rsidR="00A352B3" w:rsidRDefault="00E4784B" w:rsidP="006B73E6">
      <w:pPr>
        <w:spacing w:before="6"/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4F6128"/>
          <w:sz w:val="26"/>
          <w:szCs w:val="26"/>
        </w:rPr>
        <w:t>High</w:t>
      </w:r>
      <w:r>
        <w:rPr>
          <w:rFonts w:ascii="Trebuchet MS" w:eastAsia="Trebuchet MS" w:hAnsi="Trebuchet MS" w:cs="Trebuchet MS"/>
          <w:b/>
          <w:bCs/>
          <w:color w:val="4F6128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4F6128"/>
          <w:sz w:val="26"/>
          <w:szCs w:val="26"/>
        </w:rPr>
        <w:t>School:</w:t>
      </w:r>
      <w:r>
        <w:rPr>
          <w:rFonts w:ascii="Trebuchet MS" w:eastAsia="Trebuchet MS" w:hAnsi="Trebuchet MS" w:cs="Trebuchet MS"/>
          <w:b/>
          <w:bCs/>
          <w:color w:val="4F6128"/>
          <w:spacing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color w:val="585858"/>
          <w:sz w:val="24"/>
          <w:szCs w:val="24"/>
        </w:rPr>
        <w:t>Use</w:t>
      </w:r>
      <w:r>
        <w:rPr>
          <w:rFonts w:ascii="Trebuchet MS" w:eastAsia="Trebuchet MS" w:hAnsi="Trebuchet MS" w:cs="Trebuchet MS"/>
          <w:color w:val="585858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1"/>
          <w:sz w:val="24"/>
          <w:szCs w:val="24"/>
        </w:rPr>
        <w:t>with</w:t>
      </w:r>
      <w:r>
        <w:rPr>
          <w:rFonts w:ascii="Trebuchet MS" w:eastAsia="Trebuchet MS" w:hAnsi="Trebuchet MS" w:cs="Trebuchet MS"/>
          <w:color w:val="585858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1"/>
          <w:sz w:val="24"/>
          <w:szCs w:val="24"/>
        </w:rPr>
        <w:t>Oregon’s</w:t>
      </w:r>
      <w:r>
        <w:rPr>
          <w:rFonts w:ascii="Trebuchet MS" w:eastAsia="Trebuchet MS" w:hAnsi="Trebuchet MS" w:cs="Trebuchet MS"/>
          <w:color w:val="585858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1"/>
          <w:sz w:val="24"/>
          <w:szCs w:val="24"/>
        </w:rPr>
        <w:t>Official</w:t>
      </w:r>
      <w:r>
        <w:rPr>
          <w:rFonts w:ascii="Trebuchet MS" w:eastAsia="Trebuchet MS" w:hAnsi="Trebuchet MS" w:cs="Trebuchet MS"/>
          <w:color w:val="585858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1"/>
          <w:sz w:val="24"/>
          <w:szCs w:val="24"/>
        </w:rPr>
        <w:t>Reading</w:t>
      </w:r>
      <w:r>
        <w:rPr>
          <w:rFonts w:ascii="Trebuchet MS" w:eastAsia="Trebuchet MS" w:hAnsi="Trebuchet MS" w:cs="Trebuchet MS"/>
          <w:color w:val="585858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1"/>
          <w:sz w:val="24"/>
          <w:szCs w:val="24"/>
        </w:rPr>
        <w:t>Scoring</w:t>
      </w:r>
      <w:r>
        <w:rPr>
          <w:rFonts w:ascii="Trebuchet MS" w:eastAsia="Trebuchet MS" w:hAnsi="Trebuchet MS" w:cs="Trebuchet MS"/>
          <w:color w:val="585858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585858"/>
          <w:spacing w:val="-1"/>
          <w:sz w:val="24"/>
          <w:szCs w:val="24"/>
        </w:rPr>
        <w:t>Guide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3420"/>
      </w:tblGrid>
      <w:tr w:rsidR="00A352B3" w:rsidTr="006B73E6">
        <w:trPr>
          <w:trHeight w:hRule="exact" w:val="461"/>
        </w:trPr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2B3" w:rsidRDefault="00E4784B">
            <w:pPr>
              <w:pStyle w:val="TableParagraph"/>
              <w:spacing w:before="78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>Student Name: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2B3" w:rsidRDefault="006B73E6">
            <w:pPr>
              <w:pStyle w:val="TableParagraph"/>
              <w:spacing w:before="78"/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>Date:</w:t>
            </w:r>
          </w:p>
        </w:tc>
      </w:tr>
      <w:tr w:rsidR="006B73E6" w:rsidTr="006B73E6">
        <w:trPr>
          <w:trHeight w:val="1379"/>
        </w:trPr>
        <w:tc>
          <w:tcPr>
            <w:tcW w:w="69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3E6" w:rsidRDefault="006B73E6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23"/>
                <w:szCs w:val="23"/>
              </w:rPr>
            </w:pPr>
          </w:p>
          <w:p w:rsidR="006B73E6" w:rsidRDefault="006B73E6" w:rsidP="006B73E6">
            <w:pPr>
              <w:pStyle w:val="TableParagraph"/>
              <w:tabs>
                <w:tab w:val="left" w:pos="4006"/>
              </w:tabs>
              <w:jc w:val="center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>Title or Topic: _____________________________</w:t>
            </w:r>
          </w:p>
          <w:p w:rsidR="006B73E6" w:rsidRDefault="006B73E6" w:rsidP="006B73E6">
            <w:pPr>
              <w:pStyle w:val="TableParagraph"/>
              <w:tabs>
                <w:tab w:val="left" w:pos="4006"/>
              </w:tabs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MODE: </w:t>
            </w:r>
          </w:p>
          <w:p w:rsidR="006B73E6" w:rsidRDefault="006B73E6">
            <w:pPr>
              <w:pStyle w:val="TableParagraph"/>
              <w:tabs>
                <w:tab w:val="left" w:pos="815"/>
              </w:tabs>
              <w:ind w:left="102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u w:val="single" w:color="000000"/>
              </w:rPr>
              <w:t xml:space="preserve"> </w:t>
            </w:r>
            <w:r>
              <w:rPr>
                <w:rFonts w:ascii="Franklin Gothic Book"/>
                <w:u w:val="single" w:color="000000"/>
              </w:rPr>
              <w:tab/>
            </w:r>
            <w:r>
              <w:rPr>
                <w:rFonts w:ascii="Franklin Gothic Book"/>
                <w:spacing w:val="-1"/>
              </w:rPr>
              <w:t>Informational</w:t>
            </w:r>
          </w:p>
          <w:p w:rsidR="006B73E6" w:rsidRDefault="006B73E6" w:rsidP="006B73E6">
            <w:pPr>
              <w:pStyle w:val="TableParagraph"/>
              <w:tabs>
                <w:tab w:val="left" w:pos="875"/>
              </w:tabs>
              <w:ind w:left="102" w:right="217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u w:val="single" w:color="000000"/>
              </w:rPr>
              <w:t xml:space="preserve"> </w:t>
            </w:r>
            <w:r>
              <w:rPr>
                <w:rFonts w:ascii="Franklin Gothic Book"/>
                <w:u w:val="single" w:color="000000"/>
              </w:rPr>
              <w:tab/>
            </w:r>
            <w:r>
              <w:rPr>
                <w:rFonts w:ascii="Franklin Gothic Book"/>
                <w:spacing w:val="-1"/>
              </w:rPr>
              <w:t>Literary</w:t>
            </w:r>
            <w:r>
              <w:rPr>
                <w:rFonts w:ascii="Franklin Gothic Book"/>
                <w:spacing w:val="23"/>
              </w:rP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3E6" w:rsidRDefault="006B73E6" w:rsidP="006B73E6">
            <w:pPr>
              <w:pStyle w:val="TableParagraph"/>
              <w:spacing w:before="15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Meets All Standards?</w:t>
            </w:r>
          </w:p>
          <w:p w:rsidR="006B73E6" w:rsidRDefault="006B73E6" w:rsidP="006B73E6">
            <w:pPr>
              <w:pStyle w:val="TableParagraph"/>
              <w:spacing w:before="15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__Yes</w:t>
            </w:r>
          </w:p>
          <w:p w:rsidR="006B73E6" w:rsidRDefault="006B73E6" w:rsidP="006B73E6">
            <w:pPr>
              <w:pStyle w:val="TableParagraph"/>
              <w:spacing w:before="15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__Not Yet</w:t>
            </w:r>
          </w:p>
        </w:tc>
      </w:tr>
      <w:tr w:rsidR="00A352B3" w:rsidTr="006B73E6">
        <w:trPr>
          <w:trHeight w:hRule="exact" w:val="902"/>
        </w:trPr>
        <w:tc>
          <w:tcPr>
            <w:tcW w:w="10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2B3" w:rsidRPr="006B73E6" w:rsidRDefault="00E4784B">
            <w:pPr>
              <w:pStyle w:val="TableParagraph"/>
              <w:spacing w:before="49"/>
              <w:ind w:left="102" w:right="31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/>
                <w:spacing w:val="-1"/>
                <w:sz w:val="20"/>
                <w:szCs w:val="20"/>
              </w:rPr>
              <w:t xml:space="preserve">Below: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Bullets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B73E6">
              <w:rPr>
                <w:rFonts w:ascii="Franklin Gothic Book"/>
                <w:spacing w:val="-1"/>
                <w:sz w:val="20"/>
                <w:szCs w:val="20"/>
              </w:rPr>
              <w:t>describe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a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score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of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4.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Checked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boxes</w:t>
            </w:r>
            <w:r w:rsidRPr="006B73E6">
              <w:rPr>
                <w:rFonts w:ascii="Franklin Gothic Book"/>
                <w:spacing w:val="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>indicate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areas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that meet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the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standard.</w:t>
            </w:r>
            <w:r w:rsidRPr="006B73E6">
              <w:rPr>
                <w:rFonts w:ascii="Franklin Gothic Book"/>
                <w:spacing w:val="55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Empty</w:t>
            </w:r>
            <w:r w:rsidRPr="006B73E6">
              <w:rPr>
                <w:rFonts w:ascii="Franklin Gothic Book"/>
                <w:spacing w:val="3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boxes</w:t>
            </w:r>
            <w:r w:rsidRPr="006B73E6">
              <w:rPr>
                <w:rFonts w:ascii="Franklin Gothic Book"/>
                <w:spacing w:val="73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indicate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areas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that</w:t>
            </w:r>
            <w:r w:rsidRPr="006B73E6">
              <w:rPr>
                <w:rFonts w:ascii="Franklin Gothic Book"/>
                <w:spacing w:val="-4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need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improvement.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Raters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z w:val="20"/>
                <w:szCs w:val="20"/>
              </w:rPr>
              <w:t>may</w:t>
            </w:r>
            <w:r w:rsidRPr="006B73E6">
              <w:rPr>
                <w:rFonts w:ascii="Franklin Gothic Book"/>
                <w:spacing w:val="-3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mark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the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>boxes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and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circle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specific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words.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>No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other</w:t>
            </w:r>
            <w:r w:rsidRPr="006B73E6">
              <w:rPr>
                <w:rFonts w:ascii="Franklin Gothic Book"/>
                <w:spacing w:val="69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feedback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beyond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the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Official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Scoring</w:t>
            </w:r>
            <w:r w:rsidRPr="006B73E6">
              <w:rPr>
                <w:rFonts w:ascii="Franklin Gothic Book"/>
                <w:spacing w:val="-3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Guide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may</w:t>
            </w:r>
            <w:r w:rsidRPr="006B73E6">
              <w:rPr>
                <w:rFonts w:ascii="Franklin Gothic Book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be</w:t>
            </w:r>
            <w:r w:rsidRPr="006B73E6">
              <w:rPr>
                <w:rFonts w:ascii="Franklin Gothic Book"/>
                <w:spacing w:val="-2"/>
                <w:sz w:val="20"/>
                <w:szCs w:val="20"/>
              </w:rPr>
              <w:t xml:space="preserve"> </w:t>
            </w:r>
            <w:r w:rsidRPr="006B73E6">
              <w:rPr>
                <w:rFonts w:ascii="Franklin Gothic Book"/>
                <w:spacing w:val="-1"/>
                <w:sz w:val="20"/>
                <w:szCs w:val="20"/>
              </w:rPr>
              <w:t>provided.</w:t>
            </w:r>
          </w:p>
        </w:tc>
      </w:tr>
    </w:tbl>
    <w:p w:rsidR="00A352B3" w:rsidRDefault="00A352B3">
      <w:pPr>
        <w:spacing w:before="8"/>
        <w:rPr>
          <w:rFonts w:ascii="Trebuchet MS" w:eastAsia="Trebuchet MS" w:hAnsi="Trebuchet MS" w:cs="Trebuchet MS"/>
          <w:sz w:val="24"/>
          <w:szCs w:val="24"/>
        </w:rPr>
      </w:pPr>
    </w:p>
    <w:p w:rsidR="00A352B3" w:rsidRDefault="00E4784B">
      <w:pPr>
        <w:pStyle w:val="Heading1"/>
        <w:tabs>
          <w:tab w:val="left" w:pos="6220"/>
          <w:tab w:val="left" w:pos="6941"/>
          <w:tab w:val="left" w:pos="7661"/>
          <w:tab w:val="left" w:pos="8381"/>
          <w:tab w:val="left" w:pos="9101"/>
          <w:tab w:val="right" w:pos="9962"/>
        </w:tabs>
        <w:spacing w:before="68" w:line="273" w:lineRule="exact"/>
        <w:rPr>
          <w:b w:val="0"/>
          <w:bCs w:val="0"/>
        </w:rPr>
      </w:pPr>
      <w:r>
        <w:rPr>
          <w:spacing w:val="-1"/>
        </w:rPr>
        <w:t>DEMONSTRATE</w:t>
      </w:r>
      <w:r>
        <w:rPr>
          <w:spacing w:val="-15"/>
        </w:rPr>
        <w:t xml:space="preserve"> </w:t>
      </w:r>
      <w:r>
        <w:rPr>
          <w:spacing w:val="-1"/>
        </w:rPr>
        <w:t>UNDERSTANDING</w:t>
      </w:r>
      <w:r>
        <w:rPr>
          <w:spacing w:val="-1"/>
        </w:rPr>
        <w:tab/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</w:r>
      <w:r>
        <w:t>5</w:t>
      </w:r>
      <w:r>
        <w:tab/>
        <w:t>6</w:t>
      </w:r>
    </w:p>
    <w:p w:rsidR="00A352B3" w:rsidRDefault="00E4784B">
      <w:pPr>
        <w:spacing w:line="266" w:lineRule="exact"/>
        <w:ind w:left="19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i/>
          <w:spacing w:val="-1"/>
          <w:sz w:val="24"/>
        </w:rPr>
        <w:t>The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reader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responses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2"/>
          <w:sz w:val="24"/>
        </w:rPr>
        <w:t>show: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line="271" w:lineRule="exact"/>
      </w:pPr>
      <w:r>
        <w:t>Accurate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stated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rPr>
          <w:spacing w:val="-1"/>
        </w:rPr>
        <w:t>ideas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details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line="272" w:lineRule="exact"/>
      </w:pP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sequence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relationships</w:t>
      </w:r>
      <w:r>
        <w:rPr>
          <w:spacing w:val="-8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rPr>
          <w:spacing w:val="-1"/>
        </w:rPr>
        <w:t>ideas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before="1"/>
      </w:pP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differences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facts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opinions</w:t>
      </w:r>
      <w:r>
        <w:rPr>
          <w:spacing w:val="-8"/>
        </w:rPr>
        <w:t xml:space="preserve"> </w:t>
      </w:r>
      <w:r>
        <w:rPr>
          <w:spacing w:val="-1"/>
        </w:rPr>
        <w:t>(informational</w:t>
      </w:r>
      <w:r>
        <w:rPr>
          <w:spacing w:val="-6"/>
        </w:rPr>
        <w:t xml:space="preserve"> </w:t>
      </w:r>
      <w:r>
        <w:rPr>
          <w:spacing w:val="-1"/>
        </w:rPr>
        <w:t>text)</w:t>
      </w:r>
    </w:p>
    <w:p w:rsidR="00A352B3" w:rsidRDefault="00A352B3">
      <w:pPr>
        <w:spacing w:before="8"/>
        <w:rPr>
          <w:rFonts w:ascii="Franklin Gothic Book" w:eastAsia="Franklin Gothic Book" w:hAnsi="Franklin Gothic Book" w:cs="Franklin Gothic Book"/>
          <w:sz w:val="32"/>
          <w:szCs w:val="32"/>
        </w:rPr>
      </w:pPr>
    </w:p>
    <w:p w:rsidR="00A352B3" w:rsidRDefault="00E4784B">
      <w:pPr>
        <w:pStyle w:val="Heading1"/>
        <w:tabs>
          <w:tab w:val="left" w:pos="6220"/>
          <w:tab w:val="left" w:pos="6941"/>
          <w:tab w:val="left" w:pos="7661"/>
          <w:tab w:val="left" w:pos="8381"/>
          <w:tab w:val="left" w:pos="9101"/>
          <w:tab w:val="left" w:pos="9821"/>
        </w:tabs>
        <w:spacing w:line="273" w:lineRule="exact"/>
        <w:rPr>
          <w:b w:val="0"/>
          <w:bCs w:val="0"/>
        </w:rPr>
      </w:pPr>
      <w:r>
        <w:rPr>
          <w:spacing w:val="-1"/>
        </w:rPr>
        <w:t>DEVELOP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INTERPRETATION</w:t>
      </w:r>
      <w:r>
        <w:rPr>
          <w:spacing w:val="-1"/>
        </w:rPr>
        <w:tab/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  <w:t>5</w:t>
      </w:r>
      <w:r>
        <w:rPr>
          <w:w w:val="95"/>
        </w:rPr>
        <w:tab/>
      </w:r>
      <w:r>
        <w:t>6</w:t>
      </w:r>
    </w:p>
    <w:p w:rsidR="00A352B3" w:rsidRDefault="00E4784B">
      <w:pPr>
        <w:spacing w:line="266" w:lineRule="exact"/>
        <w:ind w:left="19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i/>
          <w:spacing w:val="-1"/>
          <w:sz w:val="24"/>
        </w:rPr>
        <w:t>The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reader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responses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2"/>
          <w:sz w:val="24"/>
        </w:rPr>
        <w:t>show: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before="1" w:line="272" w:lineRule="exact"/>
      </w:pPr>
      <w:r>
        <w:rPr>
          <w:spacing w:val="-1"/>
        </w:rP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unstated</w:t>
      </w:r>
      <w:r>
        <w:rPr>
          <w:spacing w:val="-9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rPr>
          <w:spacing w:val="-1"/>
        </w:rPr>
        <w:t>ideas,</w:t>
      </w:r>
      <w:r>
        <w:rPr>
          <w:spacing w:val="-8"/>
        </w:rPr>
        <w:t xml:space="preserve"> </w:t>
      </w:r>
      <w:r>
        <w:rPr>
          <w:spacing w:val="-1"/>
        </w:rPr>
        <w:t>conclusions,</w:t>
      </w:r>
      <w:r>
        <w:rPr>
          <w:spacing w:val="-9"/>
        </w:rPr>
        <w:t xml:space="preserve"> </w:t>
      </w:r>
      <w:r>
        <w:rPr>
          <w:spacing w:val="-1"/>
        </w:rPr>
        <w:t>connections,</w:t>
      </w:r>
      <w:r>
        <w:rPr>
          <w:spacing w:val="-8"/>
        </w:rPr>
        <w:t xml:space="preserve"> </w:t>
      </w:r>
      <w:r>
        <w:t>predictions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ind w:right="1447"/>
      </w:pPr>
      <w:r>
        <w:rPr>
          <w:spacing w:val="-1"/>
        </w:rPr>
        <w:t>Reasonable</w:t>
      </w:r>
      <w:r>
        <w:rPr>
          <w:spacing w:val="-17"/>
        </w:rPr>
        <w:t xml:space="preserve"> </w:t>
      </w:r>
      <w:r>
        <w:rPr>
          <w:spacing w:val="-1"/>
        </w:rPr>
        <w:t>interpretations,</w:t>
      </w:r>
      <w:r>
        <w:rPr>
          <w:spacing w:val="-17"/>
        </w:rPr>
        <w:t xml:space="preserve"> </w:t>
      </w:r>
      <w:r>
        <w:rPr>
          <w:spacing w:val="-1"/>
        </w:rPr>
        <w:t>conclusions,</w:t>
      </w:r>
      <w:r>
        <w:rPr>
          <w:spacing w:val="-16"/>
        </w:rPr>
        <w:t xml:space="preserve"> </w:t>
      </w:r>
      <w:r>
        <w:rPr>
          <w:spacing w:val="-1"/>
        </w:rPr>
        <w:t>generalizations,</w:t>
      </w:r>
      <w:r>
        <w:rPr>
          <w:spacing w:val="-17"/>
        </w:rPr>
        <w:t xml:space="preserve"> </w:t>
      </w:r>
      <w:r>
        <w:rPr>
          <w:spacing w:val="-1"/>
        </w:rPr>
        <w:t>connections,</w:t>
      </w:r>
      <w:r>
        <w:rPr>
          <w:spacing w:val="81"/>
        </w:rPr>
        <w:t xml:space="preserve"> </w:t>
      </w:r>
      <w:r>
        <w:rPr>
          <w:spacing w:val="-1"/>
        </w:rPr>
        <w:t>predictions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before="1"/>
      </w:pP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text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</w:p>
    <w:p w:rsidR="00A352B3" w:rsidRDefault="00A352B3">
      <w:pPr>
        <w:spacing w:before="8"/>
        <w:rPr>
          <w:rFonts w:ascii="Franklin Gothic Book" w:eastAsia="Franklin Gothic Book" w:hAnsi="Franklin Gothic Book" w:cs="Franklin Gothic Book"/>
          <w:sz w:val="32"/>
          <w:szCs w:val="32"/>
        </w:rPr>
      </w:pPr>
    </w:p>
    <w:p w:rsidR="00A352B3" w:rsidRDefault="00E4784B">
      <w:pPr>
        <w:pStyle w:val="Heading1"/>
        <w:tabs>
          <w:tab w:val="left" w:pos="6220"/>
          <w:tab w:val="left" w:pos="6941"/>
          <w:tab w:val="left" w:pos="7661"/>
          <w:tab w:val="left" w:pos="8381"/>
          <w:tab w:val="left" w:pos="9101"/>
          <w:tab w:val="left" w:pos="9821"/>
        </w:tabs>
        <w:spacing w:line="273" w:lineRule="exact"/>
        <w:rPr>
          <w:b w:val="0"/>
          <w:bCs w:val="0"/>
        </w:rPr>
      </w:pPr>
      <w:r>
        <w:rPr>
          <w:spacing w:val="-1"/>
        </w:rPr>
        <w:t>ANALYZE</w:t>
      </w:r>
      <w:r>
        <w:rPr>
          <w:spacing w:val="-7"/>
        </w:rPr>
        <w:t xml:space="preserve"> </w:t>
      </w:r>
      <w:r>
        <w:rPr>
          <w:spacing w:val="-1"/>
        </w:rPr>
        <w:t>TEXT:</w:t>
      </w:r>
      <w:r>
        <w:rPr>
          <w:spacing w:val="-8"/>
        </w:rPr>
        <w:t xml:space="preserve"> </w:t>
      </w:r>
      <w:r>
        <w:rPr>
          <w:spacing w:val="-1"/>
        </w:rPr>
        <w:t>INFORMATIONAL</w:t>
      </w:r>
      <w:r>
        <w:rPr>
          <w:spacing w:val="-1"/>
        </w:rPr>
        <w:tab/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  <w:t>5</w:t>
      </w:r>
      <w:r>
        <w:rPr>
          <w:w w:val="95"/>
        </w:rPr>
        <w:tab/>
      </w:r>
      <w:r>
        <w:t>6</w:t>
      </w:r>
    </w:p>
    <w:p w:rsidR="00A352B3" w:rsidRDefault="00E4784B">
      <w:pPr>
        <w:spacing w:line="266" w:lineRule="exact"/>
        <w:ind w:left="19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i/>
          <w:spacing w:val="-1"/>
          <w:sz w:val="24"/>
        </w:rPr>
        <w:t>The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reader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responses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2"/>
          <w:sz w:val="24"/>
        </w:rPr>
        <w:t>show: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before="1" w:line="272" w:lineRule="exact"/>
        <w:rPr>
          <w:rFonts w:cs="Franklin Gothic Book"/>
        </w:rPr>
      </w:pPr>
      <w:r>
        <w:rPr>
          <w:rFonts w:cs="Franklin Gothic Book"/>
        </w:rPr>
        <w:t>Author’s</w:t>
      </w:r>
      <w:r>
        <w:rPr>
          <w:rFonts w:cs="Franklin Gothic Book"/>
          <w:spacing w:val="-1"/>
        </w:rPr>
        <w:t xml:space="preserve"> purpose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</w:rPr>
        <w:t>(identification)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line="271" w:lineRule="exact"/>
        <w:rPr>
          <w:rFonts w:cs="Franklin Gothic Book"/>
        </w:rPr>
      </w:pPr>
      <w:r>
        <w:rPr>
          <w:rFonts w:cs="Franklin Gothic Book"/>
          <w:spacing w:val="-1"/>
        </w:rPr>
        <w:t>Reasoned</w:t>
      </w:r>
      <w:r>
        <w:rPr>
          <w:rFonts w:cs="Franklin Gothic Book"/>
        </w:rPr>
        <w:t xml:space="preserve"> judgments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about author’s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 xml:space="preserve">ideas, </w:t>
      </w:r>
      <w:r>
        <w:rPr>
          <w:rFonts w:cs="Franklin Gothic Book"/>
          <w:spacing w:val="-1"/>
        </w:rPr>
        <w:t>support,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reasoning,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use</w:t>
      </w:r>
      <w:r>
        <w:rPr>
          <w:rFonts w:cs="Franklin Gothic Book"/>
        </w:rPr>
        <w:t xml:space="preserve"> of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</w:rPr>
        <w:t>sources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line="241" w:lineRule="auto"/>
        <w:ind w:right="1668"/>
      </w:pP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t>(structure,</w:t>
      </w:r>
      <w:r>
        <w:rPr>
          <w:spacing w:val="-8"/>
        </w:rPr>
        <w:t xml:space="preserve"> </w:t>
      </w:r>
      <w:r>
        <w:rPr>
          <w:spacing w:val="-1"/>
        </w:rPr>
        <w:t>devices,</w:t>
      </w:r>
      <w:r>
        <w:rPr>
          <w:spacing w:val="-7"/>
        </w:rPr>
        <w:t xml:space="preserve"> </w:t>
      </w:r>
      <w:r>
        <w:rPr>
          <w:spacing w:val="-1"/>
        </w:rPr>
        <w:t>word</w:t>
      </w:r>
      <w:r>
        <w:rPr>
          <w:spacing w:val="-8"/>
        </w:rPr>
        <w:t xml:space="preserve"> </w:t>
      </w:r>
      <w:r>
        <w:t>choice)</w:t>
      </w:r>
      <w:r>
        <w:rPr>
          <w:spacing w:val="-9"/>
        </w:rPr>
        <w:t xml:space="preserve"> </w:t>
      </w:r>
      <w:r>
        <w:t>contribute</w:t>
      </w:r>
      <w:r>
        <w:rPr>
          <w:spacing w:val="-10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effectiveness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line="269" w:lineRule="exact"/>
      </w:pP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text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</w:p>
    <w:p w:rsidR="00A352B3" w:rsidRDefault="00A352B3">
      <w:pPr>
        <w:spacing w:before="10"/>
        <w:rPr>
          <w:rFonts w:ascii="Franklin Gothic Book" w:eastAsia="Franklin Gothic Book" w:hAnsi="Franklin Gothic Book" w:cs="Franklin Gothic Book"/>
          <w:sz w:val="32"/>
          <w:szCs w:val="32"/>
        </w:rPr>
      </w:pPr>
    </w:p>
    <w:p w:rsidR="00A352B3" w:rsidRDefault="00E4784B">
      <w:pPr>
        <w:pStyle w:val="Heading1"/>
        <w:tabs>
          <w:tab w:val="left" w:pos="6220"/>
          <w:tab w:val="left" w:pos="6941"/>
          <w:tab w:val="left" w:pos="7661"/>
          <w:tab w:val="left" w:pos="8381"/>
          <w:tab w:val="left" w:pos="9101"/>
          <w:tab w:val="left" w:pos="9821"/>
        </w:tabs>
        <w:spacing w:line="273" w:lineRule="exact"/>
        <w:rPr>
          <w:b w:val="0"/>
          <w:bCs w:val="0"/>
        </w:rPr>
      </w:pPr>
      <w:r>
        <w:rPr>
          <w:spacing w:val="-1"/>
        </w:rPr>
        <w:t>ANALYZE</w:t>
      </w:r>
      <w:r>
        <w:rPr>
          <w:spacing w:val="-8"/>
        </w:rPr>
        <w:t xml:space="preserve"> </w:t>
      </w:r>
      <w:r>
        <w:rPr>
          <w:spacing w:val="-1"/>
        </w:rPr>
        <w:t>TEXT:</w:t>
      </w:r>
      <w:r>
        <w:rPr>
          <w:spacing w:val="-5"/>
        </w:rPr>
        <w:t xml:space="preserve"> </w:t>
      </w:r>
      <w:r>
        <w:rPr>
          <w:spacing w:val="-1"/>
        </w:rPr>
        <w:t>LITERARY</w:t>
      </w:r>
      <w:r>
        <w:rPr>
          <w:spacing w:val="-1"/>
        </w:rPr>
        <w:tab/>
      </w: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  <w:t>5</w:t>
      </w:r>
      <w:r>
        <w:rPr>
          <w:w w:val="95"/>
        </w:rPr>
        <w:tab/>
      </w:r>
      <w:r>
        <w:t>6</w:t>
      </w:r>
    </w:p>
    <w:p w:rsidR="00A352B3" w:rsidRDefault="00E4784B">
      <w:pPr>
        <w:spacing w:line="266" w:lineRule="exact"/>
        <w:ind w:left="19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i/>
          <w:spacing w:val="-1"/>
          <w:sz w:val="24"/>
        </w:rPr>
        <w:t>The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reader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z w:val="24"/>
        </w:rPr>
        <w:t>responses</w:t>
      </w:r>
      <w:r>
        <w:rPr>
          <w:rFonts w:ascii="Franklin Gothic Book"/>
          <w:i/>
          <w:spacing w:val="-4"/>
          <w:sz w:val="24"/>
        </w:rPr>
        <w:t xml:space="preserve"> </w:t>
      </w:r>
      <w:r>
        <w:rPr>
          <w:rFonts w:ascii="Franklin Gothic Book"/>
          <w:i/>
          <w:spacing w:val="-2"/>
          <w:sz w:val="24"/>
        </w:rPr>
        <w:t>show: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line="271" w:lineRule="exact"/>
      </w:pPr>
      <w:r>
        <w:rPr>
          <w:spacing w:val="-1"/>
        </w:rPr>
        <w:t>How</w:t>
      </w:r>
      <w:r>
        <w:rPr>
          <w:spacing w:val="-10"/>
        </w:rPr>
        <w:t xml:space="preserve"> </w:t>
      </w:r>
      <w:r>
        <w:t>literary</w:t>
      </w:r>
      <w:r>
        <w:rPr>
          <w:spacing w:val="-9"/>
        </w:rPr>
        <w:t xml:space="preserve"> </w:t>
      </w:r>
      <w:r>
        <w:rPr>
          <w:spacing w:val="-1"/>
        </w:rPr>
        <w:t>elements</w:t>
      </w:r>
      <w:r>
        <w:rPr>
          <w:spacing w:val="-9"/>
        </w:rPr>
        <w:t xml:space="preserve"> </w:t>
      </w:r>
      <w:r>
        <w:t>contribute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effectiveness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line="272" w:lineRule="exact"/>
      </w:pPr>
      <w:r>
        <w:rPr>
          <w:spacing w:val="-1"/>
        </w:rPr>
        <w:t>How</w:t>
      </w:r>
      <w:r>
        <w:rPr>
          <w:spacing w:val="-10"/>
        </w:rPr>
        <w:t xml:space="preserve"> </w:t>
      </w:r>
      <w:r>
        <w:t>literary</w:t>
      </w:r>
      <w:r>
        <w:rPr>
          <w:spacing w:val="-8"/>
        </w:rPr>
        <w:t xml:space="preserve"> </w:t>
      </w:r>
      <w:r>
        <w:t>devices</w:t>
      </w:r>
      <w:r>
        <w:rPr>
          <w:spacing w:val="-10"/>
        </w:rPr>
        <w:t xml:space="preserve"> </w:t>
      </w:r>
      <w:r>
        <w:rPr>
          <w:spacing w:val="-1"/>
        </w:rPr>
        <w:t>contribute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effectiveness</w:t>
      </w:r>
    </w:p>
    <w:p w:rsidR="00A352B3" w:rsidRDefault="00E4784B">
      <w:pPr>
        <w:pStyle w:val="BodyText"/>
        <w:numPr>
          <w:ilvl w:val="0"/>
          <w:numId w:val="1"/>
        </w:numPr>
        <w:tabs>
          <w:tab w:val="left" w:pos="2621"/>
        </w:tabs>
        <w:spacing w:before="1"/>
      </w:pP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text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</w:p>
    <w:p w:rsidR="006B73E6" w:rsidRDefault="006B73E6" w:rsidP="006B73E6">
      <w:pPr>
        <w:pStyle w:val="BodyText"/>
        <w:tabs>
          <w:tab w:val="left" w:pos="2621"/>
        </w:tabs>
        <w:spacing w:before="1"/>
      </w:pPr>
    </w:p>
    <w:p w:rsidR="006B73E6" w:rsidRDefault="006B73E6" w:rsidP="006B73E6">
      <w:pPr>
        <w:pStyle w:val="BodyText"/>
        <w:tabs>
          <w:tab w:val="left" w:pos="2621"/>
        </w:tabs>
        <w:spacing w:before="1"/>
      </w:pPr>
    </w:p>
    <w:p w:rsidR="006B73E6" w:rsidRDefault="006B73E6" w:rsidP="006B73E6">
      <w:pPr>
        <w:tabs>
          <w:tab w:val="left" w:pos="9426"/>
        </w:tabs>
        <w:ind w:left="100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Rater</w:t>
      </w:r>
      <w:r>
        <w:rPr>
          <w:rFonts w:ascii="Franklin Gothic Book"/>
          <w:spacing w:val="-13"/>
          <w:sz w:val="24"/>
        </w:rPr>
        <w:t xml:space="preserve"> </w:t>
      </w:r>
      <w:r>
        <w:rPr>
          <w:rFonts w:ascii="Franklin Gothic Book"/>
          <w:sz w:val="24"/>
        </w:rPr>
        <w:t>ID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Number,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z w:val="24"/>
        </w:rPr>
        <w:t>Initials,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z w:val="24"/>
        </w:rPr>
        <w:t>or</w:t>
      </w:r>
      <w:r>
        <w:rPr>
          <w:rFonts w:ascii="Franklin Gothic Book"/>
          <w:spacing w:val="-1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Name: ________________________________________________________</w:t>
      </w:r>
    </w:p>
    <w:p w:rsidR="006B73E6" w:rsidRDefault="006B73E6" w:rsidP="006B73E6">
      <w:pPr>
        <w:pStyle w:val="BodyText"/>
        <w:tabs>
          <w:tab w:val="left" w:pos="2621"/>
        </w:tabs>
        <w:spacing w:before="1"/>
      </w:pPr>
    </w:p>
    <w:p w:rsidR="006B73E6" w:rsidRPr="006B73E6" w:rsidRDefault="006B73E6" w:rsidP="006B73E6">
      <w:pPr>
        <w:tabs>
          <w:tab w:val="left" w:pos="6150"/>
        </w:tabs>
      </w:pPr>
      <w:r>
        <w:tab/>
      </w:r>
    </w:p>
    <w:sectPr w:rsidR="006B73E6" w:rsidRPr="006B73E6">
      <w:footerReference w:type="default" r:id="rId7"/>
      <w:type w:val="continuous"/>
      <w:pgSz w:w="12240" w:h="15840"/>
      <w:pgMar w:top="580" w:right="7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E6" w:rsidRDefault="006B73E6" w:rsidP="006B73E6">
      <w:r>
        <w:separator/>
      </w:r>
    </w:p>
  </w:endnote>
  <w:endnote w:type="continuationSeparator" w:id="0">
    <w:p w:rsidR="006B73E6" w:rsidRDefault="006B73E6" w:rsidP="006B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E6" w:rsidRPr="00BF067A" w:rsidRDefault="006B73E6" w:rsidP="006B73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5.20.15 EAB</w:t>
    </w:r>
  </w:p>
  <w:p w:rsidR="006B73E6" w:rsidRDefault="006B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E6" w:rsidRDefault="006B73E6" w:rsidP="006B73E6">
      <w:r>
        <w:separator/>
      </w:r>
    </w:p>
  </w:footnote>
  <w:footnote w:type="continuationSeparator" w:id="0">
    <w:p w:rsidR="006B73E6" w:rsidRDefault="006B73E6" w:rsidP="006B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730A3"/>
    <w:multiLevelType w:val="hybridMultilevel"/>
    <w:tmpl w:val="403EE2C2"/>
    <w:lvl w:ilvl="0" w:tplc="BA0289A0">
      <w:start w:val="1"/>
      <w:numFmt w:val="bullet"/>
      <w:lvlText w:val=""/>
      <w:lvlJc w:val="left"/>
      <w:pPr>
        <w:ind w:left="2620" w:hanging="360"/>
      </w:pPr>
      <w:rPr>
        <w:rFonts w:ascii="Wingdings" w:eastAsia="Wingdings" w:hAnsi="Wingdings" w:hint="default"/>
        <w:sz w:val="16"/>
        <w:szCs w:val="16"/>
      </w:rPr>
    </w:lvl>
    <w:lvl w:ilvl="1" w:tplc="2E860FA8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2" w:tplc="1F488A0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3" w:tplc="C3AC37BA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4" w:tplc="4AA2BEE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5" w:tplc="CD360672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6" w:tplc="85B84B64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  <w:lvl w:ilvl="7" w:tplc="8DE05F7C">
      <w:start w:val="1"/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6B0AE220">
      <w:start w:val="1"/>
      <w:numFmt w:val="bullet"/>
      <w:lvlText w:val="•"/>
      <w:lvlJc w:val="left"/>
      <w:pPr>
        <w:ind w:left="94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B3"/>
    <w:rsid w:val="006B73E6"/>
    <w:rsid w:val="00A352B3"/>
    <w:rsid w:val="00E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E932F-989F-4CA0-8D24-B138779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0" w:hanging="36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7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E6"/>
  </w:style>
  <w:style w:type="paragraph" w:styleId="Footer">
    <w:name w:val="footer"/>
    <w:basedOn w:val="Normal"/>
    <w:link w:val="FooterChar"/>
    <w:uiPriority w:val="99"/>
    <w:unhideWhenUsed/>
    <w:rsid w:val="006B7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E6"/>
  </w:style>
  <w:style w:type="table" w:styleId="TableGrid">
    <w:name w:val="Table Grid"/>
    <w:basedOn w:val="TableNormal"/>
    <w:uiPriority w:val="39"/>
    <w:rsid w:val="006B73E6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Skills Official Reading Work Sample Feedback Form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Skills Official Reading Work Sample Feedback Form</dc:title>
  <dc:creator>Oregon Department of Education</dc:creator>
  <cp:lastModifiedBy>Erin Beard</cp:lastModifiedBy>
  <cp:revision>3</cp:revision>
  <dcterms:created xsi:type="dcterms:W3CDTF">2015-05-20T23:31:00Z</dcterms:created>
  <dcterms:modified xsi:type="dcterms:W3CDTF">2015-05-20T23:35:00Z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2015-05-20T00:00:00Z</vt:filetime>
  </property>
</Properties>
</file>